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B868E5" w:rsidRDefault="00B868E5" w:rsidP="00B868E5">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746"/>
      </w:tblGrid>
      <w:tr w:rsidR="00640DAE" w:rsidRPr="00803DFC" w14:paraId="0F6A93DB" w14:textId="77777777" w:rsidTr="102AAEF6">
        <w:tc>
          <w:tcPr>
            <w:tcW w:w="3369" w:type="dxa"/>
            <w:shd w:val="clear" w:color="auto" w:fill="auto"/>
          </w:tcPr>
          <w:p w14:paraId="7AAE4C9C" w14:textId="77777777" w:rsidR="00640DAE" w:rsidRPr="00D92B45" w:rsidRDefault="00640DAE" w:rsidP="007B1FEB">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14:paraId="0BBDE799" w14:textId="365A13BF" w:rsidR="00640DAE" w:rsidRPr="00D92B45" w:rsidRDefault="00031DF5" w:rsidP="007B1FEB">
            <w:pPr>
              <w:rPr>
                <w:b/>
                <w:bCs/>
                <w:kern w:val="28"/>
                <w:sz w:val="24"/>
                <w:szCs w:val="24"/>
                <w:lang w:val="en-GB"/>
              </w:rPr>
            </w:pPr>
            <w:proofErr w:type="spellStart"/>
            <w:r>
              <w:rPr>
                <w:b/>
                <w:bCs/>
                <w:kern w:val="28"/>
                <w:sz w:val="24"/>
                <w:szCs w:val="24"/>
                <w:lang w:val="en-GB"/>
              </w:rPr>
              <w:t>Vabaühenduste</w:t>
            </w:r>
            <w:proofErr w:type="spellEnd"/>
            <w:r>
              <w:rPr>
                <w:b/>
                <w:bCs/>
                <w:kern w:val="28"/>
                <w:sz w:val="24"/>
                <w:szCs w:val="24"/>
                <w:lang w:val="en-GB"/>
              </w:rPr>
              <w:t xml:space="preserve"> </w:t>
            </w:r>
            <w:proofErr w:type="spellStart"/>
            <w:r>
              <w:rPr>
                <w:b/>
                <w:bCs/>
                <w:kern w:val="28"/>
                <w:sz w:val="24"/>
                <w:szCs w:val="24"/>
                <w:lang w:val="en-GB"/>
              </w:rPr>
              <w:t>Liit</w:t>
            </w:r>
            <w:proofErr w:type="spellEnd"/>
            <w:r w:rsidR="000D6E0C">
              <w:rPr>
                <w:b/>
                <w:bCs/>
                <w:kern w:val="28"/>
                <w:sz w:val="24"/>
                <w:szCs w:val="24"/>
                <w:lang w:val="en-GB"/>
              </w:rPr>
              <w:t xml:space="preserve">, </w:t>
            </w:r>
            <w:r w:rsidR="00ED5318">
              <w:rPr>
                <w:b/>
                <w:bCs/>
                <w:kern w:val="28"/>
                <w:sz w:val="24"/>
                <w:szCs w:val="24"/>
                <w:lang w:val="en-GB"/>
              </w:rPr>
              <w:t xml:space="preserve">reg </w:t>
            </w:r>
            <w:r w:rsidR="00ED5318" w:rsidRPr="00ED5318">
              <w:rPr>
                <w:b/>
                <w:bCs/>
                <w:kern w:val="28"/>
                <w:sz w:val="24"/>
                <w:szCs w:val="24"/>
              </w:rPr>
              <w:t>80005069</w:t>
            </w:r>
          </w:p>
        </w:tc>
      </w:tr>
      <w:tr w:rsidR="00640DAE" w:rsidRPr="00803DFC" w14:paraId="5C0B44FB" w14:textId="77777777" w:rsidTr="102AAEF6">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69F48928" w:rsidR="00640DAE" w:rsidRPr="00D92B45" w:rsidRDefault="000D6E0C" w:rsidP="007B1FEB">
            <w:pPr>
              <w:rPr>
                <w:b/>
                <w:bCs/>
                <w:kern w:val="28"/>
                <w:sz w:val="24"/>
                <w:szCs w:val="24"/>
                <w:lang w:val="en-GB"/>
              </w:rPr>
            </w:pPr>
            <w:proofErr w:type="spellStart"/>
            <w:r>
              <w:rPr>
                <w:b/>
                <w:bCs/>
                <w:kern w:val="28"/>
                <w:sz w:val="24"/>
                <w:szCs w:val="24"/>
                <w:lang w:val="en-GB"/>
              </w:rPr>
              <w:t>Telliskivi</w:t>
            </w:r>
            <w:proofErr w:type="spellEnd"/>
            <w:r>
              <w:rPr>
                <w:b/>
                <w:bCs/>
                <w:kern w:val="28"/>
                <w:sz w:val="24"/>
                <w:szCs w:val="24"/>
                <w:lang w:val="en-GB"/>
              </w:rPr>
              <w:t xml:space="preserve"> 60A, Tallinn</w:t>
            </w:r>
          </w:p>
        </w:tc>
      </w:tr>
      <w:tr w:rsidR="00640DAE" w:rsidRPr="00803DFC" w14:paraId="773FF5C5" w14:textId="77777777" w:rsidTr="102AAEF6">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44277F5E" w:rsidR="00640DAE" w:rsidRPr="00D92B45" w:rsidRDefault="003B6155" w:rsidP="007B1FEB">
            <w:pPr>
              <w:rPr>
                <w:b/>
                <w:bCs/>
                <w:kern w:val="28"/>
                <w:sz w:val="24"/>
                <w:szCs w:val="24"/>
                <w:lang w:val="en-GB"/>
              </w:rPr>
            </w:pPr>
            <w:r w:rsidRPr="003B6155">
              <w:rPr>
                <w:b/>
                <w:bCs/>
                <w:kern w:val="28"/>
                <w:sz w:val="24"/>
                <w:szCs w:val="24"/>
              </w:rPr>
              <w:t>EE237700771006142372</w:t>
            </w:r>
            <w:r>
              <w:rPr>
                <w:b/>
                <w:bCs/>
                <w:kern w:val="28"/>
                <w:sz w:val="24"/>
                <w:szCs w:val="24"/>
              </w:rPr>
              <w:t>, LHV pank</w:t>
            </w:r>
          </w:p>
        </w:tc>
      </w:tr>
      <w:tr w:rsidR="00640DAE" w:rsidRPr="00803DFC" w14:paraId="707DB184" w14:textId="77777777" w:rsidTr="102AAEF6">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3D1527B3" w:rsidR="00640DAE" w:rsidRPr="00D92B45" w:rsidRDefault="00C123EF" w:rsidP="00A47049">
            <w:pPr>
              <w:rPr>
                <w:bCs/>
                <w:i/>
                <w:color w:val="808080"/>
                <w:kern w:val="28"/>
                <w:sz w:val="24"/>
                <w:szCs w:val="24"/>
                <w:lang w:val="en-GB"/>
              </w:rPr>
            </w:pPr>
            <w:r>
              <w:rPr>
                <w:bCs/>
                <w:i/>
                <w:color w:val="808080"/>
                <w:kern w:val="28"/>
                <w:sz w:val="24"/>
                <w:szCs w:val="24"/>
                <w:lang w:val="en-GB"/>
              </w:rPr>
              <w:t>10000€</w:t>
            </w:r>
          </w:p>
        </w:tc>
      </w:tr>
      <w:tr w:rsidR="00430D0A" w:rsidRPr="00803DFC" w14:paraId="67B7FC44" w14:textId="77777777" w:rsidTr="102AAEF6">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6B0539A4" w:rsidR="00430D0A" w:rsidRPr="00D92B45" w:rsidRDefault="00660C2A" w:rsidP="6651DE68">
            <w:pPr>
              <w:rPr>
                <w:i/>
                <w:iCs/>
                <w:color w:val="808080"/>
                <w:kern w:val="28"/>
                <w:sz w:val="24"/>
                <w:szCs w:val="24"/>
              </w:rPr>
            </w:pPr>
            <w:r w:rsidRPr="6651DE68">
              <w:rPr>
                <w:i/>
                <w:iCs/>
                <w:color w:val="808080"/>
                <w:kern w:val="28"/>
                <w:sz w:val="24"/>
                <w:szCs w:val="24"/>
              </w:rPr>
              <w:t>Kodanikuühiskonna Aasta Tegijate tunnustussündmuse korraldamise toetus</w:t>
            </w:r>
          </w:p>
        </w:tc>
      </w:tr>
      <w:tr w:rsidR="00A8421A" w:rsidRPr="00803DFC" w14:paraId="1215C564" w14:textId="77777777" w:rsidTr="102AAEF6">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1EA88FCE" w:rsidR="00A8421A" w:rsidRPr="00D92B45" w:rsidRDefault="00B16C65" w:rsidP="007B1FEB">
            <w:pPr>
              <w:rPr>
                <w:i/>
              </w:rPr>
            </w:pPr>
            <w:hyperlink r:id="rId10" w:history="1">
              <w:r w:rsidR="00660C2A" w:rsidRPr="00721220">
                <w:rPr>
                  <w:rStyle w:val="Hyperlink"/>
                  <w:i/>
                </w:rPr>
                <w:t>www.heakodanik.ee</w:t>
              </w:r>
            </w:hyperlink>
          </w:p>
        </w:tc>
      </w:tr>
      <w:tr w:rsidR="00640DAE" w:rsidRPr="00803DFC" w14:paraId="3FC76775" w14:textId="77777777" w:rsidTr="102AAEF6">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6EA09E4D" w:rsidR="00640DAE" w:rsidRPr="00D92B45" w:rsidRDefault="00BC11F6" w:rsidP="007B1FEB">
            <w:pPr>
              <w:rPr>
                <w:b/>
                <w:bCs/>
                <w:kern w:val="28"/>
                <w:sz w:val="24"/>
                <w:szCs w:val="24"/>
                <w:lang w:val="en-GB"/>
              </w:rPr>
            </w:pPr>
            <w:r>
              <w:rPr>
                <w:b/>
                <w:bCs/>
                <w:kern w:val="28"/>
                <w:sz w:val="24"/>
                <w:szCs w:val="24"/>
                <w:lang w:val="en-GB"/>
              </w:rPr>
              <w:t xml:space="preserve">Kai Klandorf, </w:t>
            </w:r>
            <w:proofErr w:type="spellStart"/>
            <w:r>
              <w:rPr>
                <w:b/>
                <w:bCs/>
                <w:kern w:val="28"/>
                <w:sz w:val="24"/>
                <w:szCs w:val="24"/>
                <w:lang w:val="en-GB"/>
              </w:rPr>
              <w:t>juhatuse</w:t>
            </w:r>
            <w:proofErr w:type="spellEnd"/>
            <w:r>
              <w:rPr>
                <w:b/>
                <w:bCs/>
                <w:kern w:val="28"/>
                <w:sz w:val="24"/>
                <w:szCs w:val="24"/>
                <w:lang w:val="en-GB"/>
              </w:rPr>
              <w:t xml:space="preserve"> </w:t>
            </w:r>
            <w:proofErr w:type="spellStart"/>
            <w:r>
              <w:rPr>
                <w:b/>
                <w:bCs/>
                <w:kern w:val="28"/>
                <w:sz w:val="24"/>
                <w:szCs w:val="24"/>
                <w:lang w:val="en-GB"/>
              </w:rPr>
              <w:t>esimees</w:t>
            </w:r>
            <w:proofErr w:type="spellEnd"/>
            <w:r>
              <w:rPr>
                <w:b/>
                <w:bCs/>
                <w:kern w:val="28"/>
                <w:sz w:val="24"/>
                <w:szCs w:val="24"/>
                <w:lang w:val="en-GB"/>
              </w:rPr>
              <w:br/>
            </w:r>
            <w:r w:rsidR="007C5598">
              <w:rPr>
                <w:b/>
                <w:bCs/>
                <w:kern w:val="28"/>
                <w:sz w:val="24"/>
                <w:szCs w:val="24"/>
                <w:lang w:val="en-GB"/>
              </w:rPr>
              <w:t>(</w:t>
            </w:r>
            <w:r w:rsidR="007C5598" w:rsidRPr="007C5598">
              <w:rPr>
                <w:b/>
                <w:bCs/>
                <w:kern w:val="28"/>
                <w:sz w:val="24"/>
                <w:szCs w:val="24"/>
              </w:rPr>
              <w:t>5813 3236</w:t>
            </w:r>
            <w:r w:rsidR="007C5598">
              <w:rPr>
                <w:b/>
                <w:bCs/>
                <w:kern w:val="28"/>
                <w:sz w:val="24"/>
                <w:szCs w:val="24"/>
              </w:rPr>
              <w:t>, kai@heakodanik.ee)</w:t>
            </w:r>
          </w:p>
        </w:tc>
      </w:tr>
      <w:tr w:rsidR="00D066F0" w:rsidRPr="00803DFC" w14:paraId="7E25B80C" w14:textId="77777777" w:rsidTr="102AAEF6">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6F306D15" w:rsidR="00D066F0" w:rsidRPr="00D92B45" w:rsidRDefault="007C5598" w:rsidP="007B1FEB">
            <w:pPr>
              <w:rPr>
                <w:b/>
                <w:bCs/>
                <w:kern w:val="28"/>
                <w:sz w:val="24"/>
                <w:szCs w:val="24"/>
                <w:lang w:val="en-GB"/>
              </w:rPr>
            </w:pPr>
            <w:r>
              <w:rPr>
                <w:b/>
                <w:bCs/>
                <w:kern w:val="28"/>
                <w:sz w:val="24"/>
                <w:szCs w:val="24"/>
                <w:lang w:val="en-GB"/>
              </w:rPr>
              <w:t xml:space="preserve">Inna Laanmets, </w:t>
            </w:r>
            <w:r w:rsidR="000937E6" w:rsidRPr="000937E6">
              <w:rPr>
                <w:b/>
                <w:bCs/>
                <w:kern w:val="28"/>
                <w:sz w:val="24"/>
                <w:szCs w:val="24"/>
              </w:rPr>
              <w:t>501 1482</w:t>
            </w:r>
            <w:r w:rsidR="000937E6">
              <w:rPr>
                <w:b/>
                <w:bCs/>
                <w:kern w:val="28"/>
                <w:sz w:val="24"/>
                <w:szCs w:val="24"/>
              </w:rPr>
              <w:t>, inna@heakodanik.ee</w:t>
            </w:r>
          </w:p>
        </w:tc>
      </w:tr>
      <w:tr w:rsidR="00621B0F" w:rsidRPr="00803DFC" w14:paraId="7F72EA19" w14:textId="77777777" w:rsidTr="102AAEF6">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061CF09C" w:rsidR="00621B0F" w:rsidRPr="00D92B45" w:rsidRDefault="000937E6" w:rsidP="007B1FEB">
            <w:pPr>
              <w:rPr>
                <w:b/>
                <w:bCs/>
                <w:kern w:val="28"/>
                <w:sz w:val="24"/>
                <w:szCs w:val="24"/>
                <w:lang w:val="en-GB"/>
              </w:rPr>
            </w:pPr>
            <w:r>
              <w:rPr>
                <w:b/>
                <w:bCs/>
                <w:kern w:val="28"/>
                <w:sz w:val="24"/>
                <w:szCs w:val="24"/>
                <w:lang w:val="en-GB"/>
              </w:rPr>
              <w:t>7.11.2022 – 1.02.2023</w:t>
            </w:r>
          </w:p>
        </w:tc>
      </w:tr>
    </w:tbl>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102AAEF6">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F11E4D" w14:paraId="3AEE5045" w14:textId="77777777" w:rsidTr="102AAEF6">
        <w:trPr>
          <w:trHeight w:val="1417"/>
        </w:trPr>
        <w:tc>
          <w:tcPr>
            <w:tcW w:w="9062" w:type="dxa"/>
            <w:gridSpan w:val="3"/>
            <w:shd w:val="clear" w:color="auto" w:fill="auto"/>
          </w:tcPr>
          <w:p w14:paraId="4FE90EEC" w14:textId="3B951BEA" w:rsidR="00FB1483" w:rsidRPr="00F11E4D" w:rsidRDefault="6651DE68" w:rsidP="008B66FE">
            <w:pPr>
              <w:rPr>
                <w:noProof/>
                <w:sz w:val="24"/>
                <w:szCs w:val="24"/>
              </w:rPr>
            </w:pPr>
            <w:r w:rsidRPr="00F11E4D">
              <w:rPr>
                <w:noProof/>
                <w:sz w:val="24"/>
                <w:szCs w:val="24"/>
              </w:rPr>
              <w:t>Vabaühenduste Liit on 108 liikmega, peamiselt huvikaitse valdkonnas tegutsev, katusorganisatsioon, kes on tegutsenud 31 aastat. Viimastel aastatel oleme lisaks traditsiooniks saanud kodanikuühiskonna aasta tegijate autasude välja andmisele korraldanud ka  aasta vabatahtliku autasu väljaandmist. Sealjuures on viimased kaks aastat neid välja antud ühe ürituse raames Vabaühenduste Liidu poolt.</w:t>
            </w:r>
          </w:p>
        </w:tc>
      </w:tr>
      <w:tr w:rsidR="00640DAE" w:rsidRPr="00FB1483" w14:paraId="5D5E94E9" w14:textId="77777777" w:rsidTr="102AAEF6">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F11E4D" w14:paraId="5DE57353" w14:textId="77777777" w:rsidTr="102AAEF6">
        <w:trPr>
          <w:trHeight w:val="1417"/>
        </w:trPr>
        <w:tc>
          <w:tcPr>
            <w:tcW w:w="9062" w:type="dxa"/>
            <w:gridSpan w:val="3"/>
            <w:shd w:val="clear" w:color="auto" w:fill="auto"/>
          </w:tcPr>
          <w:p w14:paraId="2335B174" w14:textId="0AEE7F7C" w:rsidR="00FB1483" w:rsidRPr="00F11E4D" w:rsidRDefault="102AAEF6" w:rsidP="00640DAE">
            <w:pPr>
              <w:rPr>
                <w:noProof/>
                <w:sz w:val="24"/>
                <w:szCs w:val="24"/>
              </w:rPr>
            </w:pPr>
            <w:r w:rsidRPr="00F11E4D">
              <w:rPr>
                <w:noProof/>
                <w:sz w:val="24"/>
                <w:szCs w:val="24"/>
              </w:rPr>
              <w:t>Kodanikuühiskonna aasta tegijate tunnustamisüritusega tahame esile tõsta ja tähelepanu osutada võimekatele ja silmapaistvatele vabaühendustele, algatustele, inimestele ja ettevõtetele, kes on viimase aasta jooksul midagi inspireerivat korda saatnud. Tunnustussündmusega tahame neid tänada ja välja näidata tuge ning tunnustust.</w:t>
            </w:r>
          </w:p>
        </w:tc>
      </w:tr>
      <w:tr w:rsidR="00640DAE" w:rsidRPr="00803DFC" w14:paraId="16A8B62E" w14:textId="77777777" w:rsidTr="102AAEF6">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102AAEF6">
        <w:trPr>
          <w:trHeight w:val="1417"/>
        </w:trPr>
        <w:tc>
          <w:tcPr>
            <w:tcW w:w="9062" w:type="dxa"/>
            <w:gridSpan w:val="3"/>
            <w:shd w:val="clear" w:color="auto" w:fill="auto"/>
          </w:tcPr>
          <w:p w14:paraId="5E8E2B8A" w14:textId="732E637E" w:rsidR="00FB1483" w:rsidRPr="00F11E4D" w:rsidRDefault="6651DE68" w:rsidP="4752783F">
            <w:pPr>
              <w:rPr>
                <w:noProof/>
                <w:sz w:val="24"/>
                <w:szCs w:val="24"/>
              </w:rPr>
            </w:pPr>
            <w:r w:rsidRPr="00F11E4D">
              <w:rPr>
                <w:noProof/>
                <w:sz w:val="24"/>
                <w:szCs w:val="24"/>
              </w:rPr>
              <w:t>Tänamine on üks lihtsamaid, aga mõjusamaid viise häid tegijaid motiveerida ja inspireerida jätkama. Tunnustusega saab tähelepanu juhtida mitte ainult laureaadile, vaid erinevatele valdkondadele ja murekohtadele, mida paljud laureaadid lahendada proovivad.</w:t>
            </w:r>
          </w:p>
        </w:tc>
      </w:tr>
      <w:tr w:rsidR="00640DAE" w:rsidRPr="00803DFC" w14:paraId="77A2F380" w14:textId="77777777" w:rsidTr="102AAEF6">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F11E4D" w14:paraId="1A6827CD" w14:textId="77777777" w:rsidTr="102AAEF6">
        <w:trPr>
          <w:trHeight w:val="1417"/>
        </w:trPr>
        <w:tc>
          <w:tcPr>
            <w:tcW w:w="9062" w:type="dxa"/>
            <w:gridSpan w:val="3"/>
            <w:shd w:val="clear" w:color="auto" w:fill="auto"/>
          </w:tcPr>
          <w:p w14:paraId="64B288FD" w14:textId="25E1EBFE" w:rsidR="00FB1483" w:rsidRPr="00F11E4D" w:rsidRDefault="0056075F" w:rsidP="00843F39">
            <w:pPr>
              <w:rPr>
                <w:bCs/>
                <w:noProof/>
                <w:sz w:val="24"/>
                <w:szCs w:val="24"/>
              </w:rPr>
            </w:pPr>
            <w:r w:rsidRPr="00F11E4D">
              <w:rPr>
                <w:bCs/>
                <w:noProof/>
                <w:sz w:val="24"/>
                <w:szCs w:val="24"/>
              </w:rPr>
              <w:t>Aasta tegijate konkurssi läbiviimine (</w:t>
            </w:r>
            <w:r w:rsidR="00FB3B5A" w:rsidRPr="00F11E4D">
              <w:rPr>
                <w:bCs/>
                <w:noProof/>
                <w:sz w:val="24"/>
                <w:szCs w:val="24"/>
              </w:rPr>
              <w:t>n</w:t>
            </w:r>
            <w:r w:rsidRPr="00F11E4D">
              <w:rPr>
                <w:bCs/>
                <w:noProof/>
                <w:sz w:val="24"/>
                <w:szCs w:val="24"/>
              </w:rPr>
              <w:t>ovember-detsember)</w:t>
            </w:r>
          </w:p>
          <w:p w14:paraId="431606C6" w14:textId="79CA31CD" w:rsidR="005C5532" w:rsidRPr="00F11E4D" w:rsidRDefault="6651DE68" w:rsidP="4752783F">
            <w:pPr>
              <w:rPr>
                <w:bCs/>
                <w:noProof/>
                <w:sz w:val="24"/>
                <w:szCs w:val="24"/>
              </w:rPr>
            </w:pPr>
            <w:r w:rsidRPr="00F11E4D">
              <w:rPr>
                <w:bCs/>
                <w:noProof/>
                <w:sz w:val="24"/>
                <w:szCs w:val="24"/>
              </w:rPr>
              <w:t>valimiskomisjoni poolt võitjate valimine (detsember)</w:t>
            </w:r>
          </w:p>
          <w:p w14:paraId="6410CA0C" w14:textId="77777777" w:rsidR="005C5532" w:rsidRPr="00F11E4D" w:rsidRDefault="005C5532" w:rsidP="00843F39">
            <w:pPr>
              <w:rPr>
                <w:bCs/>
                <w:noProof/>
                <w:sz w:val="24"/>
                <w:szCs w:val="24"/>
              </w:rPr>
            </w:pPr>
            <w:r w:rsidRPr="00F11E4D">
              <w:rPr>
                <w:bCs/>
                <w:noProof/>
                <w:sz w:val="24"/>
                <w:szCs w:val="24"/>
              </w:rPr>
              <w:t>Pidulik</w:t>
            </w:r>
            <w:r w:rsidR="00FB3B5A" w:rsidRPr="00F11E4D">
              <w:rPr>
                <w:bCs/>
                <w:noProof/>
                <w:sz w:val="24"/>
                <w:szCs w:val="24"/>
              </w:rPr>
              <w:t>u</w:t>
            </w:r>
            <w:r w:rsidRPr="00F11E4D">
              <w:rPr>
                <w:bCs/>
                <w:noProof/>
                <w:sz w:val="24"/>
                <w:szCs w:val="24"/>
              </w:rPr>
              <w:t xml:space="preserve"> aktus</w:t>
            </w:r>
            <w:r w:rsidR="00FB3B5A" w:rsidRPr="00F11E4D">
              <w:rPr>
                <w:bCs/>
                <w:noProof/>
                <w:sz w:val="24"/>
                <w:szCs w:val="24"/>
              </w:rPr>
              <w:t>e läbiviimine (jaanuar)</w:t>
            </w:r>
          </w:p>
          <w:p w14:paraId="57BD7617" w14:textId="52FA8023" w:rsidR="00FB3B5A" w:rsidRPr="00F11E4D" w:rsidRDefault="00FB3B5A" w:rsidP="00843F39">
            <w:pPr>
              <w:rPr>
                <w:bCs/>
                <w:noProof/>
                <w:sz w:val="24"/>
                <w:szCs w:val="24"/>
              </w:rPr>
            </w:pPr>
            <w:r w:rsidRPr="00F11E4D">
              <w:rPr>
                <w:bCs/>
                <w:noProof/>
                <w:sz w:val="24"/>
                <w:szCs w:val="24"/>
              </w:rPr>
              <w:t>Teavitustöö ja järelkaja (jaanuar-veebruar)</w:t>
            </w:r>
          </w:p>
        </w:tc>
      </w:tr>
      <w:tr w:rsidR="00B41F02" w:rsidRPr="00803DFC" w14:paraId="039DC674" w14:textId="77777777" w:rsidTr="102AAEF6">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102AAEF6">
        <w:trPr>
          <w:trHeight w:val="1417"/>
        </w:trPr>
        <w:tc>
          <w:tcPr>
            <w:tcW w:w="9062" w:type="dxa"/>
            <w:gridSpan w:val="3"/>
            <w:shd w:val="clear" w:color="auto" w:fill="auto"/>
          </w:tcPr>
          <w:p w14:paraId="2B2E1895" w14:textId="2DDC7FC9" w:rsidR="00FB1483" w:rsidRPr="00F11E4D" w:rsidRDefault="6651DE68" w:rsidP="4752783F">
            <w:pPr>
              <w:rPr>
                <w:noProof/>
                <w:sz w:val="24"/>
                <w:szCs w:val="24"/>
              </w:rPr>
            </w:pPr>
            <w:r w:rsidRPr="00F11E4D">
              <w:rPr>
                <w:noProof/>
                <w:sz w:val="24"/>
                <w:szCs w:val="24"/>
              </w:rPr>
              <w:lastRenderedPageBreak/>
              <w:t>Eeldatavasti motiveerib vabatahtlikkusele ja teistele teemadele tähelepanu pööramine laureaate ning teisi tegijaid oma tegevust jätkama,  tublisid tegijaid enda ümber tunnustama ja tänama.</w:t>
            </w:r>
          </w:p>
        </w:tc>
      </w:tr>
      <w:tr w:rsidR="001117B3" w:rsidRPr="00803DFC" w14:paraId="2A6D5B7E" w14:textId="77777777" w:rsidTr="102AAEF6">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102AAEF6">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102AAEF6">
        <w:trPr>
          <w:trHeight w:val="58"/>
        </w:trPr>
        <w:tc>
          <w:tcPr>
            <w:tcW w:w="3681" w:type="dxa"/>
            <w:shd w:val="clear" w:color="auto" w:fill="auto"/>
            <w:vAlign w:val="bottom"/>
          </w:tcPr>
          <w:p w14:paraId="29F196EC" w14:textId="52963562" w:rsidR="00FB1483" w:rsidRDefault="005A51AE" w:rsidP="00FB1483">
            <w:pPr>
              <w:rPr>
                <w:sz w:val="24"/>
                <w:szCs w:val="24"/>
              </w:rPr>
            </w:pPr>
            <w:r>
              <w:rPr>
                <w:sz w:val="24"/>
                <w:szCs w:val="24"/>
              </w:rPr>
              <w:t>Aasta tegijate konkurssi läbiviimine</w:t>
            </w:r>
          </w:p>
        </w:tc>
        <w:tc>
          <w:tcPr>
            <w:tcW w:w="2268" w:type="dxa"/>
            <w:shd w:val="clear" w:color="auto" w:fill="auto"/>
            <w:vAlign w:val="bottom"/>
          </w:tcPr>
          <w:p w14:paraId="3437A71C" w14:textId="1AD54184" w:rsidR="00FB1483" w:rsidRDefault="00A415DA" w:rsidP="00FB1483">
            <w:pPr>
              <w:autoSpaceDE w:val="0"/>
              <w:autoSpaceDN w:val="0"/>
              <w:adjustRightInd w:val="0"/>
              <w:rPr>
                <w:rFonts w:eastAsia="Calibri"/>
                <w:color w:val="000000"/>
                <w:sz w:val="24"/>
                <w:szCs w:val="24"/>
              </w:rPr>
            </w:pPr>
            <w:r>
              <w:rPr>
                <w:rFonts w:eastAsia="Calibri"/>
                <w:color w:val="000000"/>
                <w:sz w:val="24"/>
                <w:szCs w:val="24"/>
              </w:rPr>
              <w:t>50</w:t>
            </w:r>
          </w:p>
        </w:tc>
        <w:tc>
          <w:tcPr>
            <w:tcW w:w="3113" w:type="dxa"/>
            <w:shd w:val="clear" w:color="auto" w:fill="auto"/>
            <w:vAlign w:val="bottom"/>
          </w:tcPr>
          <w:p w14:paraId="56129987" w14:textId="78212BD1" w:rsidR="00FB1483" w:rsidRDefault="00817765" w:rsidP="00FB1483">
            <w:pPr>
              <w:rPr>
                <w:sz w:val="24"/>
                <w:szCs w:val="24"/>
              </w:rPr>
            </w:pPr>
            <w:r>
              <w:rPr>
                <w:sz w:val="24"/>
                <w:szCs w:val="24"/>
              </w:rPr>
              <w:t>Makstud reklaam sotsiaalmeedias</w:t>
            </w:r>
            <w:r w:rsidR="00004FD6">
              <w:rPr>
                <w:sz w:val="24"/>
                <w:szCs w:val="24"/>
              </w:rPr>
              <w:t>, kutse kujundus</w:t>
            </w:r>
          </w:p>
        </w:tc>
      </w:tr>
      <w:tr w:rsidR="00FB1483" w:rsidRPr="00803DFC" w14:paraId="48F3978C" w14:textId="77777777" w:rsidTr="102AAEF6">
        <w:trPr>
          <w:trHeight w:val="58"/>
        </w:trPr>
        <w:tc>
          <w:tcPr>
            <w:tcW w:w="3681" w:type="dxa"/>
            <w:shd w:val="clear" w:color="auto" w:fill="auto"/>
          </w:tcPr>
          <w:p w14:paraId="2CCF5138" w14:textId="7F87CDFD" w:rsidR="001117B3" w:rsidRPr="00D92B45" w:rsidRDefault="00C31DAC" w:rsidP="00621B0F">
            <w:pPr>
              <w:rPr>
                <w:sz w:val="24"/>
                <w:szCs w:val="24"/>
              </w:rPr>
            </w:pPr>
            <w:r>
              <w:rPr>
                <w:sz w:val="24"/>
                <w:szCs w:val="24"/>
              </w:rPr>
              <w:t>Žürii poolt valiku tegemine</w:t>
            </w:r>
          </w:p>
        </w:tc>
        <w:tc>
          <w:tcPr>
            <w:tcW w:w="2268" w:type="dxa"/>
            <w:shd w:val="clear" w:color="auto" w:fill="auto"/>
          </w:tcPr>
          <w:p w14:paraId="286B9827" w14:textId="49D562EB" w:rsidR="001117B3" w:rsidRPr="00D92B45" w:rsidRDefault="00A415DA" w:rsidP="00D92B45">
            <w:pPr>
              <w:autoSpaceDE w:val="0"/>
              <w:autoSpaceDN w:val="0"/>
              <w:adjustRightInd w:val="0"/>
              <w:rPr>
                <w:rFonts w:eastAsia="Calibri"/>
                <w:color w:val="000000"/>
                <w:sz w:val="24"/>
                <w:szCs w:val="24"/>
              </w:rPr>
            </w:pPr>
            <w:r>
              <w:rPr>
                <w:rFonts w:eastAsia="Calibri"/>
                <w:color w:val="000000"/>
                <w:sz w:val="24"/>
                <w:szCs w:val="24"/>
              </w:rPr>
              <w:t>50</w:t>
            </w:r>
          </w:p>
        </w:tc>
        <w:tc>
          <w:tcPr>
            <w:tcW w:w="3113" w:type="dxa"/>
            <w:shd w:val="clear" w:color="auto" w:fill="auto"/>
          </w:tcPr>
          <w:p w14:paraId="42B8DC98" w14:textId="094D59DF" w:rsidR="001117B3" w:rsidRPr="00D92B45" w:rsidRDefault="00817765" w:rsidP="001117B3">
            <w:pPr>
              <w:rPr>
                <w:sz w:val="24"/>
                <w:szCs w:val="24"/>
              </w:rPr>
            </w:pPr>
            <w:r>
              <w:rPr>
                <w:sz w:val="24"/>
                <w:szCs w:val="24"/>
              </w:rPr>
              <w:t>Kohtumise korraldamine ja toitlustamine</w:t>
            </w:r>
          </w:p>
        </w:tc>
      </w:tr>
      <w:tr w:rsidR="00FB1483" w:rsidRPr="00803DFC" w14:paraId="1D439E04" w14:textId="77777777" w:rsidTr="102AAEF6">
        <w:trPr>
          <w:trHeight w:val="58"/>
        </w:trPr>
        <w:tc>
          <w:tcPr>
            <w:tcW w:w="3681" w:type="dxa"/>
            <w:shd w:val="clear" w:color="auto" w:fill="auto"/>
          </w:tcPr>
          <w:p w14:paraId="590D9F87" w14:textId="67D85641" w:rsidR="001117B3" w:rsidRPr="00D92B45" w:rsidRDefault="00C31DAC" w:rsidP="00621B0F">
            <w:pPr>
              <w:rPr>
                <w:sz w:val="24"/>
                <w:szCs w:val="24"/>
              </w:rPr>
            </w:pPr>
            <w:r>
              <w:rPr>
                <w:sz w:val="24"/>
                <w:szCs w:val="24"/>
              </w:rPr>
              <w:t>Piduliku aktuse läbiviimine</w:t>
            </w:r>
          </w:p>
        </w:tc>
        <w:tc>
          <w:tcPr>
            <w:tcW w:w="2268" w:type="dxa"/>
            <w:shd w:val="clear" w:color="auto" w:fill="auto"/>
          </w:tcPr>
          <w:p w14:paraId="7AADED62" w14:textId="71D855E9" w:rsidR="001117B3" w:rsidRPr="00D92B45" w:rsidRDefault="00A415DA" w:rsidP="00D92B45">
            <w:pPr>
              <w:autoSpaceDE w:val="0"/>
              <w:autoSpaceDN w:val="0"/>
              <w:adjustRightInd w:val="0"/>
              <w:rPr>
                <w:rFonts w:eastAsia="Calibri"/>
                <w:color w:val="000000"/>
                <w:sz w:val="24"/>
                <w:szCs w:val="24"/>
              </w:rPr>
            </w:pPr>
            <w:r>
              <w:rPr>
                <w:rFonts w:eastAsia="Calibri"/>
                <w:color w:val="000000"/>
                <w:sz w:val="24"/>
                <w:szCs w:val="24"/>
              </w:rPr>
              <w:t>9850</w:t>
            </w:r>
          </w:p>
        </w:tc>
        <w:tc>
          <w:tcPr>
            <w:tcW w:w="3113" w:type="dxa"/>
            <w:shd w:val="clear" w:color="auto" w:fill="auto"/>
          </w:tcPr>
          <w:p w14:paraId="7D78C5A7" w14:textId="08B22CFF" w:rsidR="001117B3" w:rsidRPr="00D92B45" w:rsidRDefault="005E2E3F" w:rsidP="001117B3">
            <w:pPr>
              <w:rPr>
                <w:sz w:val="24"/>
                <w:szCs w:val="24"/>
              </w:rPr>
            </w:pPr>
            <w:r>
              <w:rPr>
                <w:sz w:val="24"/>
                <w:szCs w:val="24"/>
              </w:rPr>
              <w:t xml:space="preserve">Ruumi rent, </w:t>
            </w:r>
            <w:r w:rsidR="00D55C24">
              <w:rPr>
                <w:sz w:val="24"/>
                <w:szCs w:val="24"/>
              </w:rPr>
              <w:t>toitlustus, dekoratsioonid, helitehnika, esineja, päevajuhi tasu, rinnamärgid, kingitused</w:t>
            </w:r>
            <w:r w:rsidR="00C56AFA">
              <w:rPr>
                <w:sz w:val="24"/>
                <w:szCs w:val="24"/>
              </w:rPr>
              <w:t>, fotograaf, projektijuhi tasu</w:t>
            </w:r>
          </w:p>
        </w:tc>
      </w:tr>
      <w:tr w:rsidR="00FB1483" w:rsidRPr="00803DFC" w14:paraId="797907FB" w14:textId="77777777" w:rsidTr="102AAEF6">
        <w:trPr>
          <w:trHeight w:val="58"/>
        </w:trPr>
        <w:tc>
          <w:tcPr>
            <w:tcW w:w="3681" w:type="dxa"/>
            <w:shd w:val="clear" w:color="auto" w:fill="auto"/>
          </w:tcPr>
          <w:p w14:paraId="5D663239" w14:textId="3BEDC3D3" w:rsidR="001117B3" w:rsidRPr="00D92B45" w:rsidRDefault="00C31DAC" w:rsidP="00621B0F">
            <w:pPr>
              <w:rPr>
                <w:sz w:val="24"/>
                <w:szCs w:val="24"/>
              </w:rPr>
            </w:pPr>
            <w:r>
              <w:rPr>
                <w:sz w:val="24"/>
                <w:szCs w:val="24"/>
              </w:rPr>
              <w:t>Teavitustöö ja järelkaja</w:t>
            </w:r>
          </w:p>
        </w:tc>
        <w:tc>
          <w:tcPr>
            <w:tcW w:w="2268" w:type="dxa"/>
            <w:shd w:val="clear" w:color="auto" w:fill="auto"/>
          </w:tcPr>
          <w:p w14:paraId="34A191D8" w14:textId="3C6B5103" w:rsidR="001117B3" w:rsidRPr="00D92B45" w:rsidRDefault="00A415DA" w:rsidP="00D92B45">
            <w:pPr>
              <w:autoSpaceDE w:val="0"/>
              <w:autoSpaceDN w:val="0"/>
              <w:adjustRightInd w:val="0"/>
              <w:rPr>
                <w:rFonts w:eastAsia="Calibri"/>
                <w:color w:val="000000"/>
                <w:sz w:val="24"/>
                <w:szCs w:val="24"/>
              </w:rPr>
            </w:pPr>
            <w:r>
              <w:rPr>
                <w:rFonts w:eastAsia="Calibri"/>
                <w:color w:val="000000"/>
                <w:sz w:val="24"/>
                <w:szCs w:val="24"/>
              </w:rPr>
              <w:t>50</w:t>
            </w:r>
          </w:p>
        </w:tc>
        <w:tc>
          <w:tcPr>
            <w:tcW w:w="3113" w:type="dxa"/>
            <w:shd w:val="clear" w:color="auto" w:fill="auto"/>
          </w:tcPr>
          <w:p w14:paraId="3564DCD8" w14:textId="3A727A3E" w:rsidR="001117B3" w:rsidRPr="00D92B45" w:rsidRDefault="00C56AFA" w:rsidP="001117B3">
            <w:pPr>
              <w:rPr>
                <w:sz w:val="24"/>
                <w:szCs w:val="24"/>
              </w:rPr>
            </w:pPr>
            <w:r>
              <w:rPr>
                <w:sz w:val="24"/>
                <w:szCs w:val="24"/>
              </w:rPr>
              <w:t>Makstud reklaam sotsiaalmeedias</w:t>
            </w:r>
          </w:p>
        </w:tc>
      </w:tr>
      <w:tr w:rsidR="00FB1483" w:rsidRPr="00803DFC" w14:paraId="51769B6D" w14:textId="77777777" w:rsidTr="102AAEF6">
        <w:trPr>
          <w:trHeight w:val="58"/>
        </w:trPr>
        <w:tc>
          <w:tcPr>
            <w:tcW w:w="3681" w:type="dxa"/>
            <w:shd w:val="clear" w:color="auto" w:fill="auto"/>
          </w:tcPr>
          <w:p w14:paraId="3609BBA8" w14:textId="02107237" w:rsidR="001117B3" w:rsidRPr="00D92B45" w:rsidRDefault="001117B3" w:rsidP="00621B0F">
            <w:pPr>
              <w:rPr>
                <w:sz w:val="24"/>
                <w:szCs w:val="24"/>
              </w:rPr>
            </w:pPr>
          </w:p>
        </w:tc>
        <w:tc>
          <w:tcPr>
            <w:tcW w:w="2268" w:type="dxa"/>
            <w:shd w:val="clear" w:color="auto" w:fill="auto"/>
          </w:tcPr>
          <w:p w14:paraId="2E70E889"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3C9594B4" w14:textId="77777777" w:rsidR="001117B3" w:rsidRPr="00D92B45" w:rsidRDefault="001117B3" w:rsidP="001117B3">
            <w:pPr>
              <w:rPr>
                <w:sz w:val="24"/>
                <w:szCs w:val="24"/>
              </w:rPr>
            </w:pPr>
          </w:p>
        </w:tc>
      </w:tr>
      <w:tr w:rsidR="00FB1483" w:rsidRPr="00803DFC" w14:paraId="1749FCEB" w14:textId="77777777" w:rsidTr="102AAEF6">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09B0D0A4" w:rsidR="00FB1483" w:rsidRPr="00FB1483" w:rsidRDefault="00C56AFA" w:rsidP="00D92B45">
            <w:pPr>
              <w:autoSpaceDE w:val="0"/>
              <w:autoSpaceDN w:val="0"/>
              <w:adjustRightInd w:val="0"/>
              <w:rPr>
                <w:rFonts w:eastAsia="Calibri"/>
                <w:color w:val="000000"/>
                <w:sz w:val="24"/>
                <w:szCs w:val="24"/>
              </w:rPr>
            </w:pPr>
            <w:r>
              <w:rPr>
                <w:rFonts w:eastAsia="Calibri"/>
                <w:color w:val="000000"/>
                <w:sz w:val="24"/>
                <w:szCs w:val="24"/>
              </w:rPr>
              <w:t>10000</w:t>
            </w:r>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102AAEF6">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102AAEF6">
        <w:trPr>
          <w:trHeight w:val="669"/>
        </w:trPr>
        <w:tc>
          <w:tcPr>
            <w:tcW w:w="9062" w:type="dxa"/>
            <w:gridSpan w:val="3"/>
            <w:shd w:val="clear" w:color="auto" w:fill="auto"/>
          </w:tcPr>
          <w:p w14:paraId="6CEAA163" w14:textId="77777777" w:rsidR="00FB1483" w:rsidRDefault="00FB1483" w:rsidP="00FB1483">
            <w:pPr>
              <w:rPr>
                <w:b/>
                <w:bCs/>
                <w:noProof/>
                <w:sz w:val="24"/>
                <w:szCs w:val="24"/>
              </w:rPr>
            </w:pP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istParagraph"/>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istParagraph"/>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istParagraph"/>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istParagraph"/>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istParagraph"/>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4D666AC5" w:rsidR="007B1FEB" w:rsidRDefault="00594AA6">
      <w:pPr>
        <w:rPr>
          <w:sz w:val="24"/>
          <w:szCs w:val="24"/>
        </w:rPr>
      </w:pPr>
      <w:r>
        <w:rPr>
          <w:sz w:val="24"/>
          <w:szCs w:val="24"/>
        </w:rPr>
        <w:t xml:space="preserve">Taotluse koostaja: </w:t>
      </w:r>
      <w:r w:rsidR="00595E46">
        <w:rPr>
          <w:sz w:val="24"/>
          <w:szCs w:val="24"/>
        </w:rPr>
        <w:t xml:space="preserve"> </w:t>
      </w:r>
      <w:r w:rsidR="00B6175C">
        <w:rPr>
          <w:sz w:val="24"/>
          <w:szCs w:val="24"/>
        </w:rPr>
        <w:t>Kai Klandorf</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38D1" w14:textId="77777777" w:rsidR="00375ED1" w:rsidRDefault="00375ED1" w:rsidP="00B868E5">
      <w:r>
        <w:separator/>
      </w:r>
    </w:p>
  </w:endnote>
  <w:endnote w:type="continuationSeparator" w:id="0">
    <w:p w14:paraId="1826AD1B" w14:textId="77777777" w:rsidR="00375ED1" w:rsidRDefault="00375ED1"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4A23" w14:textId="77777777" w:rsidR="00375ED1" w:rsidRDefault="00375ED1" w:rsidP="00B868E5">
      <w:r>
        <w:separator/>
      </w:r>
    </w:p>
  </w:footnote>
  <w:footnote w:type="continuationSeparator" w:id="0">
    <w:p w14:paraId="3BB74EB2" w14:textId="77777777" w:rsidR="00375ED1" w:rsidRDefault="00375ED1"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20211708">
    <w:abstractNumId w:val="0"/>
  </w:num>
  <w:num w:numId="2" w16cid:durableId="377902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4FD6"/>
    <w:rsid w:val="00006FDE"/>
    <w:rsid w:val="00031DF5"/>
    <w:rsid w:val="00076380"/>
    <w:rsid w:val="000937E6"/>
    <w:rsid w:val="000B2634"/>
    <w:rsid w:val="000D1354"/>
    <w:rsid w:val="000D6E0C"/>
    <w:rsid w:val="001117B3"/>
    <w:rsid w:val="00137B6D"/>
    <w:rsid w:val="00140132"/>
    <w:rsid w:val="00183283"/>
    <w:rsid w:val="001A0ABE"/>
    <w:rsid w:val="001B0AC3"/>
    <w:rsid w:val="001F18C2"/>
    <w:rsid w:val="00203AC9"/>
    <w:rsid w:val="00231EDB"/>
    <w:rsid w:val="00235202"/>
    <w:rsid w:val="002577EF"/>
    <w:rsid w:val="002659DD"/>
    <w:rsid w:val="00280F3F"/>
    <w:rsid w:val="002A036A"/>
    <w:rsid w:val="002C6391"/>
    <w:rsid w:val="002D2AA8"/>
    <w:rsid w:val="002E56D3"/>
    <w:rsid w:val="003216BC"/>
    <w:rsid w:val="00324249"/>
    <w:rsid w:val="00346377"/>
    <w:rsid w:val="00353AF6"/>
    <w:rsid w:val="00355ACA"/>
    <w:rsid w:val="00356C59"/>
    <w:rsid w:val="00375ED1"/>
    <w:rsid w:val="003A345E"/>
    <w:rsid w:val="003B6155"/>
    <w:rsid w:val="003D663C"/>
    <w:rsid w:val="003E0218"/>
    <w:rsid w:val="00430D0A"/>
    <w:rsid w:val="0045055A"/>
    <w:rsid w:val="004A2E21"/>
    <w:rsid w:val="004A7BFA"/>
    <w:rsid w:val="004D4FB7"/>
    <w:rsid w:val="005119E3"/>
    <w:rsid w:val="00520042"/>
    <w:rsid w:val="00521C25"/>
    <w:rsid w:val="00534EFC"/>
    <w:rsid w:val="00554F48"/>
    <w:rsid w:val="0056075F"/>
    <w:rsid w:val="0056623D"/>
    <w:rsid w:val="00594AA6"/>
    <w:rsid w:val="00595E46"/>
    <w:rsid w:val="005A51AE"/>
    <w:rsid w:val="005B5076"/>
    <w:rsid w:val="005C3DA5"/>
    <w:rsid w:val="005C5532"/>
    <w:rsid w:val="005E121A"/>
    <w:rsid w:val="005E2E3F"/>
    <w:rsid w:val="00621B0F"/>
    <w:rsid w:val="00640DAE"/>
    <w:rsid w:val="00660C2A"/>
    <w:rsid w:val="00683330"/>
    <w:rsid w:val="00684040"/>
    <w:rsid w:val="00685A2A"/>
    <w:rsid w:val="0069369C"/>
    <w:rsid w:val="006A24AE"/>
    <w:rsid w:val="006C1BC6"/>
    <w:rsid w:val="006D42D4"/>
    <w:rsid w:val="006F5AEB"/>
    <w:rsid w:val="00785FDD"/>
    <w:rsid w:val="00797090"/>
    <w:rsid w:val="007B1FEB"/>
    <w:rsid w:val="007C2BB2"/>
    <w:rsid w:val="007C5598"/>
    <w:rsid w:val="007E7EAA"/>
    <w:rsid w:val="00803DFC"/>
    <w:rsid w:val="00817765"/>
    <w:rsid w:val="008434F7"/>
    <w:rsid w:val="00844676"/>
    <w:rsid w:val="00844E65"/>
    <w:rsid w:val="00863B27"/>
    <w:rsid w:val="00866E67"/>
    <w:rsid w:val="008B25E4"/>
    <w:rsid w:val="008B66FE"/>
    <w:rsid w:val="008D192D"/>
    <w:rsid w:val="008D51AB"/>
    <w:rsid w:val="008F2D4A"/>
    <w:rsid w:val="009051C7"/>
    <w:rsid w:val="0092410D"/>
    <w:rsid w:val="009376B2"/>
    <w:rsid w:val="00961E9B"/>
    <w:rsid w:val="0098455E"/>
    <w:rsid w:val="009911A6"/>
    <w:rsid w:val="009A6805"/>
    <w:rsid w:val="009B07A4"/>
    <w:rsid w:val="009B640A"/>
    <w:rsid w:val="009C187F"/>
    <w:rsid w:val="009C4B89"/>
    <w:rsid w:val="009E0A8C"/>
    <w:rsid w:val="009E6D92"/>
    <w:rsid w:val="00A100AC"/>
    <w:rsid w:val="00A13218"/>
    <w:rsid w:val="00A415DA"/>
    <w:rsid w:val="00A44970"/>
    <w:rsid w:val="00A47049"/>
    <w:rsid w:val="00A602EB"/>
    <w:rsid w:val="00A72E59"/>
    <w:rsid w:val="00A8421A"/>
    <w:rsid w:val="00AC4F6E"/>
    <w:rsid w:val="00AE4870"/>
    <w:rsid w:val="00AF5B81"/>
    <w:rsid w:val="00B117C7"/>
    <w:rsid w:val="00B15657"/>
    <w:rsid w:val="00B16C65"/>
    <w:rsid w:val="00B35E6F"/>
    <w:rsid w:val="00B41F02"/>
    <w:rsid w:val="00B42289"/>
    <w:rsid w:val="00B43A33"/>
    <w:rsid w:val="00B6175C"/>
    <w:rsid w:val="00B821D6"/>
    <w:rsid w:val="00B868E5"/>
    <w:rsid w:val="00BB3C78"/>
    <w:rsid w:val="00BB4473"/>
    <w:rsid w:val="00BB6CD1"/>
    <w:rsid w:val="00BC11F6"/>
    <w:rsid w:val="00BD756C"/>
    <w:rsid w:val="00BD775C"/>
    <w:rsid w:val="00BE090E"/>
    <w:rsid w:val="00C04A75"/>
    <w:rsid w:val="00C123EF"/>
    <w:rsid w:val="00C2473D"/>
    <w:rsid w:val="00C301E5"/>
    <w:rsid w:val="00C31DAC"/>
    <w:rsid w:val="00C500C2"/>
    <w:rsid w:val="00C5337A"/>
    <w:rsid w:val="00C56AFA"/>
    <w:rsid w:val="00C849EA"/>
    <w:rsid w:val="00CA2108"/>
    <w:rsid w:val="00CA5B8D"/>
    <w:rsid w:val="00CB7FBA"/>
    <w:rsid w:val="00D066F0"/>
    <w:rsid w:val="00D16C37"/>
    <w:rsid w:val="00D2318B"/>
    <w:rsid w:val="00D31E98"/>
    <w:rsid w:val="00D54042"/>
    <w:rsid w:val="00D55C24"/>
    <w:rsid w:val="00D578EB"/>
    <w:rsid w:val="00D92B45"/>
    <w:rsid w:val="00DA46EB"/>
    <w:rsid w:val="00DD56EA"/>
    <w:rsid w:val="00DE7006"/>
    <w:rsid w:val="00E76EF7"/>
    <w:rsid w:val="00EA68D2"/>
    <w:rsid w:val="00EB2578"/>
    <w:rsid w:val="00ED5318"/>
    <w:rsid w:val="00EF1D6C"/>
    <w:rsid w:val="00F007A2"/>
    <w:rsid w:val="00F11E4D"/>
    <w:rsid w:val="00F232A9"/>
    <w:rsid w:val="00F439D1"/>
    <w:rsid w:val="00F56CCD"/>
    <w:rsid w:val="00F67E89"/>
    <w:rsid w:val="00F807E0"/>
    <w:rsid w:val="00F82C52"/>
    <w:rsid w:val="00FA16E1"/>
    <w:rsid w:val="00FB1483"/>
    <w:rsid w:val="00FB3B5A"/>
    <w:rsid w:val="00FD5E94"/>
    <w:rsid w:val="00FF1787"/>
    <w:rsid w:val="0A0177CE"/>
    <w:rsid w:val="102AAEF6"/>
    <w:rsid w:val="4752783F"/>
    <w:rsid w:val="6651DE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DE"/>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B868E5"/>
    <w:pPr>
      <w:tabs>
        <w:tab w:val="center" w:pos="4536"/>
        <w:tab w:val="right" w:pos="9072"/>
      </w:tabs>
    </w:pPr>
  </w:style>
  <w:style w:type="character" w:customStyle="1" w:styleId="HeaderChar">
    <w:name w:val="Header Char"/>
    <w:link w:val="Header"/>
    <w:uiPriority w:val="99"/>
    <w:rsid w:val="00B868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68E5"/>
    <w:pPr>
      <w:tabs>
        <w:tab w:val="center" w:pos="4536"/>
        <w:tab w:val="right" w:pos="9072"/>
      </w:tabs>
    </w:pPr>
  </w:style>
  <w:style w:type="character" w:customStyle="1" w:styleId="FooterChar">
    <w:name w:val="Footer Char"/>
    <w:link w:val="Footer"/>
    <w:uiPriority w:val="99"/>
    <w:rsid w:val="00B868E5"/>
    <w:rPr>
      <w:rFonts w:ascii="Times New Roman" w:eastAsia="Times New Roman" w:hAnsi="Times New Roman" w:cs="Times New Roman"/>
      <w:sz w:val="20"/>
      <w:szCs w:val="20"/>
    </w:rPr>
  </w:style>
  <w:style w:type="table" w:styleId="TableGrid">
    <w:name w:val="Table Grid"/>
    <w:basedOn w:val="TableNorma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20042"/>
    <w:rPr>
      <w:sz w:val="16"/>
      <w:szCs w:val="16"/>
    </w:rPr>
  </w:style>
  <w:style w:type="paragraph" w:styleId="CommentText">
    <w:name w:val="annotation text"/>
    <w:basedOn w:val="Normal"/>
    <w:link w:val="CommentTextChar"/>
    <w:uiPriority w:val="99"/>
    <w:semiHidden/>
    <w:unhideWhenUsed/>
    <w:rsid w:val="00520042"/>
  </w:style>
  <w:style w:type="character" w:customStyle="1" w:styleId="CommentTextChar">
    <w:name w:val="Comment Text Char"/>
    <w:link w:val="CommentText"/>
    <w:uiPriority w:val="99"/>
    <w:semiHidden/>
    <w:rsid w:val="00520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042"/>
    <w:rPr>
      <w:b/>
      <w:bCs/>
    </w:rPr>
  </w:style>
  <w:style w:type="character" w:customStyle="1" w:styleId="CommentSubjectChar">
    <w:name w:val="Comment Subject Char"/>
    <w:link w:val="CommentSubject"/>
    <w:uiPriority w:val="99"/>
    <w:semiHidden/>
    <w:rsid w:val="005200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0042"/>
    <w:rPr>
      <w:rFonts w:ascii="Tahoma" w:hAnsi="Tahoma" w:cs="Tahoma"/>
      <w:sz w:val="16"/>
      <w:szCs w:val="16"/>
    </w:rPr>
  </w:style>
  <w:style w:type="character" w:customStyle="1" w:styleId="BalloonTextChar">
    <w:name w:val="Balloon Text Char"/>
    <w:link w:val="BalloonText"/>
    <w:uiPriority w:val="99"/>
    <w:semiHidden/>
    <w:rsid w:val="00520042"/>
    <w:rPr>
      <w:rFonts w:ascii="Tahoma" w:eastAsia="Times New Roman" w:hAnsi="Tahoma" w:cs="Tahoma"/>
      <w:sz w:val="16"/>
      <w:szCs w:val="16"/>
    </w:rPr>
  </w:style>
  <w:style w:type="paragraph" w:styleId="ListParagraph">
    <w:name w:val="List Paragraph"/>
    <w:basedOn w:val="Normal"/>
    <w:uiPriority w:val="34"/>
    <w:qFormat/>
    <w:rsid w:val="00FB1483"/>
    <w:pPr>
      <w:ind w:left="720"/>
      <w:contextualSpacing/>
    </w:pPr>
  </w:style>
  <w:style w:type="character" w:styleId="UnresolvedMention">
    <w:name w:val="Unresolved Mention"/>
    <w:basedOn w:val="DefaultParagraphFont"/>
    <w:uiPriority w:val="99"/>
    <w:semiHidden/>
    <w:unhideWhenUsed/>
    <w:rsid w:val="0066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eakodanik.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6" ma:contentTypeDescription="Loo uus dokument" ma:contentTypeScope="" ma:versionID="d41e4170c97d242db1412f21cdcd884f">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295e3f746c08e9275fb4af887431117b"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4C8F2-E5D5-45AD-A9C0-744155AE5CCB}">
  <ds:schemaRefs>
    <ds:schemaRef ds:uri="http://schemas.microsoft.com/office/2006/metadata/properties"/>
    <ds:schemaRef ds:uri="http://schemas.microsoft.com/office/infopath/2007/PartnerControls"/>
    <ds:schemaRef ds:uri="375a04bf-7cf5-4daa-b3e4-2440b55a35c6"/>
    <ds:schemaRef ds:uri="35c5ef7c-725c-440b-abe4-be1cf878967f"/>
  </ds:schemaRefs>
</ds:datastoreItem>
</file>

<file path=customXml/itemProps2.xml><?xml version="1.0" encoding="utf-8"?>
<ds:datastoreItem xmlns:ds="http://schemas.openxmlformats.org/officeDocument/2006/customXml" ds:itemID="{EDF63765-EF5E-4766-AFDE-22289B8B3F0D}">
  <ds:schemaRefs>
    <ds:schemaRef ds:uri="http://schemas.microsoft.com/sharepoint/v3/contenttype/forms"/>
  </ds:schemaRefs>
</ds:datastoreItem>
</file>

<file path=customXml/itemProps3.xml><?xml version="1.0" encoding="utf-8"?>
<ds:datastoreItem xmlns:ds="http://schemas.openxmlformats.org/officeDocument/2006/customXml" ds:itemID="{F0EC0585-89F5-4B7B-A34A-BF44C876F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3547</Characters>
  <Application>Microsoft Office Word</Application>
  <DocSecurity>0</DocSecurity>
  <Lines>29</Lines>
  <Paragraphs>8</Paragraphs>
  <ScaleCrop>false</ScaleCrop>
  <Company>SMIT</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Kai Klandorf</cp:lastModifiedBy>
  <cp:revision>46</cp:revision>
  <dcterms:created xsi:type="dcterms:W3CDTF">2022-01-26T08:34:00Z</dcterms:created>
  <dcterms:modified xsi:type="dcterms:W3CDTF">2022-11-04T10:15:00Z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y fmtid="{D5CDD505-2E9C-101B-9397-08002B2CF9AE}" pid="3" name="MediaServiceImageTags">
    <vt:lpwstr/>
  </property>
</Properties>
</file>